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151</w:t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numbering" Target="numbering.xml"/><Relationship Id="rId62" Type="http://schemas.openxmlformats.org/officeDocument/2006/relationships/fontTable" Target="fontTable.xml"/><Relationship Id="rId63" Type="http://schemas.openxmlformats.org/officeDocument/2006/relationships/settings" Target="settings.xml"/><Relationship Id="rId6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Application>LibreOffice/7.2.5.2$Windows_X86_64 LibreOffice_project/499f9727c189e6ef3471021d6132d4c694f357e5</Application>
  <AppVersion>15.0000</AppVersion>
  <Pages>23</Pages>
  <Words>1647</Words>
  <Characters>8812</Characters>
  <CharactersWithSpaces>10305</CharactersWithSpaces>
  <Paragraphs>217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2022-04-19T17:48:33Z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